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2B62" w14:textId="77777777" w:rsidR="00A065C5" w:rsidRPr="00A065C5" w:rsidRDefault="00A065C5" w:rsidP="00A065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65C5">
        <w:rPr>
          <w:rFonts w:ascii="TH SarabunPSK" w:hAnsi="TH SarabunPSK" w:cs="TH SarabunPSK"/>
          <w:b/>
          <w:bCs/>
          <w:sz w:val="32"/>
          <w:szCs w:val="32"/>
          <w:cs/>
        </w:rPr>
        <w:t>มติการประชุมคณะกรรมการสถาบันวิจัยระบบสาธารณสุข</w:t>
      </w:r>
    </w:p>
    <w:p w14:paraId="28C2F5CA" w14:textId="799E355C" w:rsidR="00711E74" w:rsidRDefault="00711E74" w:rsidP="00711E74">
      <w:pPr>
        <w:tabs>
          <w:tab w:val="left" w:pos="1800"/>
        </w:tabs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5409B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517C82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6574EA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5409BE">
        <w:rPr>
          <w:rFonts w:ascii="TH SarabunPSK" w:hAnsi="TH SarabunPSK" w:cs="TH SarabunPSK"/>
          <w:b/>
          <w:bCs/>
          <w:sz w:val="32"/>
          <w:szCs w:val="32"/>
        </w:rPr>
        <w:t>/</w:t>
      </w:r>
      <w:r w:rsidR="008D1C5E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="00800E2E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D4219C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62E31573" w14:textId="1A381DAA" w:rsidR="008C751A" w:rsidRPr="00532CA9" w:rsidRDefault="006574EA" w:rsidP="008C75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2CA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วันจันทร์ที่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๒๘ พฤศจิกายน</w:t>
      </w:r>
      <w:r w:rsidRPr="00532CA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๒๕๖๕</w:t>
      </w:r>
      <w:r w:rsidRPr="00532C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751A" w:rsidRPr="00532CA9">
        <w:rPr>
          <w:rFonts w:ascii="TH SarabunPSK" w:hAnsi="TH SarabunPSK" w:cs="TH SarabunPSK"/>
          <w:b/>
          <w:bCs/>
          <w:sz w:val="32"/>
          <w:szCs w:val="32"/>
          <w:cs/>
        </w:rPr>
        <w:t>เวลา ๑๓.๓๐–๑๖.๐๐ น</w:t>
      </w:r>
      <w:r w:rsidR="008C751A" w:rsidRPr="00532CA9"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19E3C712" w14:textId="77777777" w:rsidR="00844E29" w:rsidRPr="00361F12" w:rsidRDefault="00844E29" w:rsidP="00844E2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1F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ผ่านสื่ออิเล็กทรอนิกส์ด้วยระบบ </w:t>
      </w:r>
      <w:r w:rsidRPr="00361F12">
        <w:rPr>
          <w:rFonts w:ascii="TH SarabunPSK" w:hAnsi="TH SarabunPSK" w:cs="TH SarabunPSK"/>
          <w:b/>
          <w:bCs/>
          <w:sz w:val="32"/>
          <w:szCs w:val="32"/>
        </w:rPr>
        <w:t>ZOOM meeting</w:t>
      </w:r>
    </w:p>
    <w:p w14:paraId="3CEEE59F" w14:textId="77777777" w:rsidR="00D4219C" w:rsidRPr="004D0C52" w:rsidRDefault="00844E29" w:rsidP="00D4219C">
      <w:pPr>
        <w:pBdr>
          <w:bottom w:val="thickThinSmallGap" w:sz="24" w:space="0" w:color="auto"/>
        </w:pBdr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361F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ถ่ายทอดสัญญาณ </w:t>
      </w:r>
      <w:r w:rsidRPr="00361F12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</w:t>
      </w:r>
      <w:r w:rsidR="00D4219C" w:rsidRPr="004D0C52">
        <w:rPr>
          <w:rFonts w:ascii="TH SarabunPSK" w:hAnsi="TH SarabunPSK" w:cs="TH SarabunPSK" w:hint="cs"/>
          <w:b/>
          <w:bCs/>
          <w:sz w:val="32"/>
          <w:szCs w:val="32"/>
          <w:cs/>
        </w:rPr>
        <w:t>สุปัญญา สถาบันวิจัยระบบสาธารณสุข อาคารสุขภาพแห่งชาติ</w:t>
      </w:r>
    </w:p>
    <w:p w14:paraId="487E2A3D" w14:textId="77777777" w:rsidR="0009484A" w:rsidRDefault="0009484A" w:rsidP="0009484A">
      <w:pPr>
        <w:ind w:firstLine="720"/>
        <w:rPr>
          <w:rFonts w:ascii="TH SarabunPSK" w:hAnsi="TH SarabunPSK" w:cs="TH SarabunPSK"/>
          <w:sz w:val="32"/>
          <w:szCs w:val="32"/>
        </w:rPr>
      </w:pPr>
      <w:r w:rsidRPr="00A065C5">
        <w:rPr>
          <w:rFonts w:ascii="TH SarabunPSK" w:hAnsi="TH SarabunPSK" w:cs="TH SarabunPSK"/>
          <w:sz w:val="32"/>
          <w:szCs w:val="32"/>
          <w:cs/>
        </w:rPr>
        <w:t>คณะกรรมการสถาบันวิจัยระบบสาธารณสุข ได้พิจารณาประเด็นต่างๆ โดยมีมติ ดังนี้</w:t>
      </w:r>
      <w:r w:rsidRPr="00A065C5">
        <w:rPr>
          <w:rFonts w:ascii="TH SarabunPSK" w:hAnsi="TH SarabunPSK" w:cs="TH SarabunPSK"/>
          <w:sz w:val="32"/>
          <w:szCs w:val="32"/>
        </w:rPr>
        <w:t xml:space="preserve"> </w:t>
      </w:r>
    </w:p>
    <w:p w14:paraId="1C148088" w14:textId="50FF89D2" w:rsidR="006574EA" w:rsidRPr="00136E90" w:rsidRDefault="006574EA" w:rsidP="00984F87">
      <w:pPr>
        <w:ind w:firstLine="720"/>
        <w:rPr>
          <w:rFonts w:ascii="TH SarabunPSK" w:hAnsi="TH SarabunPSK" w:cs="TH SarabunPSK"/>
          <w:sz w:val="16"/>
          <w:szCs w:val="16"/>
        </w:rPr>
      </w:pPr>
      <w:bookmarkStart w:id="0" w:name="_Hlk109679443"/>
      <w:r>
        <w:rPr>
          <w:rFonts w:ascii="TH SarabunPSK" w:hAnsi="TH SarabunPSK" w:cs="TH SarabunPSK" w:hint="cs"/>
          <w:b/>
          <w:bCs/>
          <w:spacing w:val="-4"/>
          <w:sz w:val="20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pacing w:val="-4"/>
          <w:sz w:val="20"/>
          <w:szCs w:val="32"/>
          <w:cs/>
        </w:rPr>
        <w:t>.</w:t>
      </w:r>
      <w:r w:rsidRPr="00136E90">
        <w:rPr>
          <w:rFonts w:ascii="TH SarabunPSK" w:hAnsi="TH SarabunPSK" w:cs="TH SarabunPSK" w:hint="cs"/>
          <w:b/>
          <w:bCs/>
          <w:spacing w:val="-4"/>
          <w:sz w:val="20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pacing w:val="-4"/>
          <w:sz w:val="20"/>
          <w:szCs w:val="32"/>
          <w:cs/>
        </w:rPr>
        <w:t>การ</w:t>
      </w:r>
      <w:r w:rsidRPr="00CA48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แก้ไขเพิ่มเติมข้อบังคับสถาบันวิจัยระบบสาธารณสุข ว่าด้วยการเงิน การงบประมาณ และการบัญชีของกองทุนเพื่อการพัฒนาระบบสาธารณสุข พ.ศ. ๒๕๕๓ </w:t>
      </w:r>
      <w:r w:rsidR="008C751A" w:rsidRPr="008C751A">
        <w:rPr>
          <w:rFonts w:ascii="TH SarabunPSK" w:hAnsi="TH SarabunPSK" w:cs="TH SarabunPSK" w:hint="cs"/>
          <w:b/>
          <w:bCs/>
          <w:sz w:val="32"/>
          <w:szCs w:val="32"/>
          <w:cs/>
        </w:rPr>
        <w:t>มีมติดังนี้</w:t>
      </w:r>
      <w:r w:rsidR="008C75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7C82" w:rsidRPr="009B02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1E0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๑. </w:t>
      </w:r>
      <w:r w:rsidRPr="00831E0C">
        <w:rPr>
          <w:rFonts w:ascii="TH SarabunPSK" w:hAnsi="TH SarabunPSK" w:cs="TH SarabunPSK" w:hint="cs"/>
          <w:sz w:val="32"/>
          <w:szCs w:val="32"/>
          <w:cs/>
          <w:lang w:val="en-GB"/>
        </w:rPr>
        <w:t>เห็นชอบให้ สวรส. แก้ไขเพิ่มเติม</w:t>
      </w:r>
      <w:r w:rsidRPr="00831E0C">
        <w:rPr>
          <w:rFonts w:ascii="TH SarabunIT๙" w:hAnsi="TH SarabunIT๙" w:cs="TH SarabunIT๙" w:hint="cs"/>
          <w:sz w:val="32"/>
          <w:szCs w:val="32"/>
          <w:cs/>
        </w:rPr>
        <w:t>ข้อบังคับสถาบันวิจัยระบบสาธารณสุข ว่าด้วยการเงิน การงบประมาณ</w:t>
      </w:r>
      <w:r w:rsidRPr="00392C56">
        <w:rPr>
          <w:rFonts w:ascii="TH SarabunIT๙" w:hAnsi="TH SarabunIT๙" w:cs="TH SarabunIT๙" w:hint="cs"/>
          <w:sz w:val="32"/>
          <w:szCs w:val="32"/>
          <w:cs/>
        </w:rPr>
        <w:t xml:space="preserve"> และการบัญชีของกองทุนเพื่อการพัฒนาระบบสาธารณสุข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พ.ศ.๒๕๕๓ และ (ฉบับที่ ๒) พ.ศ. ๒๕๖๒ ตามที่ สวรส. 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๒. </w:t>
      </w:r>
      <w:r w:rsidRPr="00831E0C">
        <w:rPr>
          <w:rFonts w:ascii="TH SarabunPSK" w:hAnsi="TH SarabunPSK" w:cs="TH SarabunPSK"/>
          <w:sz w:val="32"/>
          <w:szCs w:val="32"/>
          <w:cs/>
        </w:rPr>
        <w:t>มอบหมายคณะอนุกรรมการกลั่นกรองข้อบังคับ พิจารณาปรับปรุงข้อบังคับสถาบันวิจัยระบบสาธารณสุข ว่าด้วยการเงิน การงบประมาณ และการบัญชีของกองทุนเพื่อการพัฒนาระบบสาธารณสุข พ.ศ. ๒๕๕๓ และ (ฉบับที่ ๒) พ.ศ. ๒๕๖๒ และนำมาเสนอคณะกรรมการ สวรส. เห็นชอบต่อไป</w:t>
      </w:r>
    </w:p>
    <w:p w14:paraId="30EA5EE8" w14:textId="77777777" w:rsidR="00517C82" w:rsidRPr="008C751A" w:rsidRDefault="00517C82" w:rsidP="00517C82">
      <w:pPr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C75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การรับรองมติที่ประชุม</w:t>
      </w:r>
    </w:p>
    <w:p w14:paraId="60C38895" w14:textId="1F31C022" w:rsidR="00517C82" w:rsidRDefault="00517C82" w:rsidP="00517C82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F16694">
        <w:rPr>
          <w:rFonts w:ascii="TH SarabunPSK" w:eastAsia="Times New Roman" w:hAnsi="TH SarabunPSK" w:cs="TH SarabunPSK"/>
          <w:sz w:val="32"/>
          <w:szCs w:val="32"/>
          <w:cs/>
        </w:rPr>
        <w:t xml:space="preserve">คณะกรรมการ ได้มีการรับรองมติที่ประชุมวาระที่ </w:t>
      </w:r>
      <w:r w:rsidRPr="00F16694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F1669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16694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F16694">
        <w:rPr>
          <w:rFonts w:ascii="TH SarabunPSK" w:eastAsia="Times New Roman" w:hAnsi="TH SarabunPSK" w:cs="TH SarabunPSK"/>
          <w:sz w:val="32"/>
          <w:szCs w:val="32"/>
          <w:cs/>
        </w:rPr>
        <w:t xml:space="preserve"> ในที่ประชุม</w:t>
      </w:r>
    </w:p>
    <w:p w14:paraId="52A4ACA5" w14:textId="77777777" w:rsidR="00984F87" w:rsidRPr="00F16694" w:rsidRDefault="00984F87" w:rsidP="00517C82">
      <w:pPr>
        <w:ind w:firstLine="720"/>
        <w:rPr>
          <w:rFonts w:ascii="TH SarabunPSK" w:hAnsi="TH SarabunPSK" w:cs="TH SarabunPSK"/>
          <w:spacing w:val="-6"/>
          <w:sz w:val="32"/>
          <w:szCs w:val="32"/>
        </w:rPr>
      </w:pPr>
    </w:p>
    <w:p w14:paraId="47DC2812" w14:textId="105E9F3E" w:rsidR="00984F87" w:rsidRPr="00A60E81" w:rsidRDefault="00984F87" w:rsidP="00984F8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๒. </w:t>
      </w:r>
      <w:r w:rsidRPr="00D94A9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การแก้ไขเพิ่มเติมข้อบังคับ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สถาบันวิจัยระบบสาธารณสุข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D94A9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ว่าด้วยการบริหารงานบุคคล พ.ศ. ๒๕๕๖ ประเด็นการแบ่งประเภทผู้ปฏิบัติงาน 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มี</w:t>
      </w:r>
      <w:r w:rsidRPr="00F16694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มติ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ดังนี้ </w:t>
      </w:r>
      <w:r w:rsidRPr="00A52364">
        <w:rPr>
          <w:rFonts w:ascii="TH SarabunPSK" w:hAnsi="TH SarabunPSK" w:cs="TH SarabunPSK"/>
          <w:spacing w:val="-6"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เห็นชอบ (ร่าง) </w:t>
      </w:r>
      <w:r w:rsidRPr="00EA6B47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EA6B47">
        <w:rPr>
          <w:rFonts w:ascii="TH SarabunIT๙" w:hAnsi="TH SarabunIT๙" w:cs="TH SarabunIT๙" w:hint="cs"/>
          <w:sz w:val="32"/>
          <w:szCs w:val="32"/>
          <w:cs/>
        </w:rPr>
        <w:t>สถาบันวิจัยระบบสาธารณสุข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6B47">
        <w:rPr>
          <w:rFonts w:ascii="TH SarabunIT๙" w:hAnsi="TH SarabunIT๙" w:cs="TH SarabunIT๙"/>
          <w:sz w:val="32"/>
          <w:szCs w:val="32"/>
          <w:cs/>
        </w:rPr>
        <w:t>ว่าด้วยการบริหารงานบุคคล (ฉบับที่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A6B47">
        <w:rPr>
          <w:rFonts w:ascii="TH SarabunIT๙" w:hAnsi="TH SarabunIT๙" w:cs="TH SarabunIT๙"/>
          <w:sz w:val="32"/>
          <w:szCs w:val="32"/>
          <w:cs/>
        </w:rPr>
        <w:t>) พ.ศ.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5C3965">
        <w:rPr>
          <w:rFonts w:ascii="TH SarabunIT๙" w:hAnsi="TH SarabunIT๙" w:cs="TH SarabunIT๙"/>
          <w:sz w:val="32"/>
          <w:szCs w:val="32"/>
          <w:cs/>
        </w:rPr>
        <w:t>มอบหมายคณะอนุกรรมการกลั่นกรองข้อบังคับ พิจารณาปรับปรุง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(ร่าง) </w:t>
      </w:r>
      <w:r w:rsidRPr="00EA6B47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EA6B47">
        <w:rPr>
          <w:rFonts w:ascii="TH SarabunIT๙" w:hAnsi="TH SarabunIT๙" w:cs="TH SarabunIT๙" w:hint="cs"/>
          <w:sz w:val="32"/>
          <w:szCs w:val="32"/>
          <w:cs/>
        </w:rPr>
        <w:t>สถาบันวิจัยระบบสาธารณสุข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6B47">
        <w:rPr>
          <w:rFonts w:ascii="TH SarabunIT๙" w:hAnsi="TH SarabunIT๙" w:cs="TH SarabunIT๙"/>
          <w:sz w:val="32"/>
          <w:szCs w:val="32"/>
          <w:cs/>
        </w:rPr>
        <w:t>ว่าด้วยการบริหารงานบุคคล (ฉบับที่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A6B47">
        <w:rPr>
          <w:rFonts w:ascii="TH SarabunIT๙" w:hAnsi="TH SarabunIT๙" w:cs="TH SarabunIT๙"/>
          <w:sz w:val="32"/>
          <w:szCs w:val="32"/>
          <w:cs/>
        </w:rPr>
        <w:t>) พ.ศ.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C3965">
        <w:rPr>
          <w:rFonts w:ascii="TH SarabunIT๙" w:hAnsi="TH SarabunIT๙" w:cs="TH SarabunIT๙"/>
          <w:sz w:val="32"/>
          <w:szCs w:val="32"/>
          <w:cs/>
        </w:rPr>
        <w:t xml:space="preserve"> และนำมาเสนอคณะกรรมการ สวรส. เห็นชอบต่อไป</w:t>
      </w:r>
    </w:p>
    <w:p w14:paraId="4E809822" w14:textId="77777777" w:rsidR="00984F87" w:rsidRPr="008C751A" w:rsidRDefault="00984F87" w:rsidP="00984F87">
      <w:pPr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C75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การรับรองมติที่ประชุม</w:t>
      </w:r>
    </w:p>
    <w:p w14:paraId="365937C1" w14:textId="77777777" w:rsidR="00984F87" w:rsidRDefault="00984F87" w:rsidP="00984F87">
      <w:pPr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F16694">
        <w:rPr>
          <w:rFonts w:ascii="TH SarabunPSK" w:eastAsia="Times New Roman" w:hAnsi="TH SarabunPSK" w:cs="TH SarabunPSK"/>
          <w:sz w:val="32"/>
          <w:szCs w:val="32"/>
          <w:cs/>
        </w:rPr>
        <w:t xml:space="preserve">คณะกรรมการ ได้มีการรับรองมติที่ประชุมวาระที่ </w:t>
      </w:r>
      <w:r w:rsidRPr="00F16694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F1669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16694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F16694">
        <w:rPr>
          <w:rFonts w:ascii="TH SarabunPSK" w:eastAsia="Times New Roman" w:hAnsi="TH SarabunPSK" w:cs="TH SarabunPSK"/>
          <w:sz w:val="32"/>
          <w:szCs w:val="32"/>
          <w:cs/>
        </w:rPr>
        <w:t xml:space="preserve"> ในที่ประชุม</w:t>
      </w:r>
    </w:p>
    <w:p w14:paraId="6F351A97" w14:textId="63FA052A" w:rsidR="00984F87" w:rsidRDefault="00984F87" w:rsidP="00984F87">
      <w:pPr>
        <w:ind w:firstLine="720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5B84F04" w14:textId="485BAF25" w:rsidR="007B05FA" w:rsidRPr="00F16694" w:rsidRDefault="007B05FA" w:rsidP="007B05FA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925264A" w14:textId="2A47AB05" w:rsidR="008C751A" w:rsidRDefault="008C751A" w:rsidP="008C751A">
      <w:pPr>
        <w:tabs>
          <w:tab w:val="left" w:pos="709"/>
        </w:tabs>
        <w:rPr>
          <w:rFonts w:ascii="TH SarabunPSK" w:eastAsia="Times New Roman" w:hAnsi="TH SarabunPSK" w:cs="TH SarabunPSK"/>
          <w:sz w:val="32"/>
          <w:szCs w:val="32"/>
        </w:rPr>
      </w:pPr>
      <w:r w:rsidRPr="008C751A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62B54AFA" w14:textId="600A4936" w:rsidR="007B05FA" w:rsidRDefault="007B05FA" w:rsidP="008C751A">
      <w:pPr>
        <w:tabs>
          <w:tab w:val="left" w:pos="709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05A78825" w14:textId="40CAC943" w:rsidR="007B05FA" w:rsidRPr="008C751A" w:rsidRDefault="007B05FA" w:rsidP="007B05F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13CA9411" w14:textId="77777777" w:rsidR="008C751A" w:rsidRDefault="008C751A" w:rsidP="004B5DCE">
      <w:pPr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bookmarkEnd w:id="0"/>
    <w:p w14:paraId="2AAE4471" w14:textId="78025113" w:rsidR="0009484A" w:rsidRPr="008A5FFF" w:rsidRDefault="0009484A" w:rsidP="0009484A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14:paraId="7A8476BE" w14:textId="77777777" w:rsidR="0009484A" w:rsidRPr="0041682B" w:rsidRDefault="0009484A" w:rsidP="0009484A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02A9813" w14:textId="77777777" w:rsidR="0009484A" w:rsidRPr="00E700A2" w:rsidRDefault="0009484A" w:rsidP="0009484A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352E3E58" w14:textId="31294B56" w:rsidR="00531A46" w:rsidRPr="0009484A" w:rsidRDefault="00531A46" w:rsidP="00531A4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45F4544" w14:textId="5C946182" w:rsidR="00844E29" w:rsidRPr="00F67B3E" w:rsidRDefault="00844E29" w:rsidP="00D4219C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5B3ED39B" w14:textId="77777777" w:rsidR="00A4553E" w:rsidRPr="00832E84" w:rsidRDefault="00A4553E" w:rsidP="00832E84">
      <w:pPr>
        <w:spacing w:before="240"/>
        <w:ind w:firstLine="72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14:paraId="49EB6C5A" w14:textId="77777777" w:rsidR="00832E84" w:rsidRPr="00832E84" w:rsidRDefault="00832E84" w:rsidP="00832E84">
      <w:pPr>
        <w:ind w:firstLine="720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14:paraId="38F12A98" w14:textId="3C4FEDB6" w:rsidR="00DD045D" w:rsidRDefault="00DD045D" w:rsidP="00832E84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4307853" w14:textId="16FBEA67" w:rsidR="00DD045D" w:rsidRPr="003E641D" w:rsidRDefault="00DD045D" w:rsidP="00DD045D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8110824" w14:textId="1E6FE4CD" w:rsidR="00601734" w:rsidRPr="00AF5B83" w:rsidRDefault="00601734" w:rsidP="00601734">
      <w:pPr>
        <w:ind w:firstLine="720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04C51707" w14:textId="77777777" w:rsidR="00601734" w:rsidRDefault="00601734" w:rsidP="00A065C5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072F006" w14:textId="3E994010" w:rsidR="00485AA9" w:rsidRPr="00485AA9" w:rsidRDefault="00485AA9" w:rsidP="00A065C5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0788BDBC" w14:textId="7BC9F754" w:rsidR="001A71E6" w:rsidRPr="00FD7AB8" w:rsidRDefault="00342897" w:rsidP="00485AA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3E39C08" w14:textId="77777777" w:rsidR="001A71E6" w:rsidRPr="00E43034" w:rsidRDefault="001A71E6" w:rsidP="001A71E6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6DE5A45D" w14:textId="77777777" w:rsidR="001A71E6" w:rsidRPr="00CD1509" w:rsidRDefault="001A71E6" w:rsidP="001A71E6">
      <w:pPr>
        <w:ind w:firstLine="72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DDF6C3D" w14:textId="77777777" w:rsidR="006C0222" w:rsidRPr="001A71E6" w:rsidRDefault="006C0222" w:rsidP="006C0222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6C0222" w:rsidRPr="001A71E6" w:rsidSect="00833C24">
      <w:pgSz w:w="11906" w:h="16838"/>
      <w:pgMar w:top="1440" w:right="12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F4A"/>
    <w:multiLevelType w:val="hybridMultilevel"/>
    <w:tmpl w:val="51386492"/>
    <w:lvl w:ilvl="0" w:tplc="DE2832BE">
      <w:start w:val="1"/>
      <w:numFmt w:val="thaiNumbers"/>
      <w:pStyle w:val="cl1"/>
      <w:lvlText w:val="ข้อ   %1."/>
      <w:lvlJc w:val="left"/>
      <w:pPr>
        <w:ind w:left="2246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A5788E7A">
      <w:start w:val="1"/>
      <w:numFmt w:val="thaiNumbers"/>
      <w:pStyle w:val="cl"/>
      <w:lvlText w:val="(%2)"/>
      <w:lvlJc w:val="right"/>
      <w:pPr>
        <w:tabs>
          <w:tab w:val="num" w:pos="1872"/>
        </w:tabs>
        <w:ind w:left="0" w:firstLine="151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2" w:tplc="BAD87978">
      <w:start w:val="1"/>
      <w:numFmt w:val="thaiLetters"/>
      <w:pStyle w:val="cl0"/>
      <w:lvlText w:val="(%3)"/>
      <w:lvlJc w:val="right"/>
      <w:pPr>
        <w:tabs>
          <w:tab w:val="num" w:pos="2268"/>
        </w:tabs>
        <w:ind w:left="0" w:firstLine="198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F5901"/>
    <w:multiLevelType w:val="hybridMultilevel"/>
    <w:tmpl w:val="9CB8EB6E"/>
    <w:lvl w:ilvl="0" w:tplc="7062C774">
      <w:start w:val="1"/>
      <w:numFmt w:val="decimal"/>
      <w:pStyle w:val="cl2"/>
      <w:lvlText w:val="%1."/>
      <w:lvlJc w:val="left"/>
      <w:pPr>
        <w:tabs>
          <w:tab w:val="num" w:pos="720"/>
        </w:tabs>
        <w:ind w:left="720" w:hanging="360"/>
      </w:pPr>
    </w:lvl>
    <w:lvl w:ilvl="1" w:tplc="4CBC195E">
      <w:start w:val="828"/>
      <w:numFmt w:val="bullet"/>
      <w:pStyle w:val="cl3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C0ABA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764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024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127C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42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C48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4CA7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33B02"/>
    <w:multiLevelType w:val="hybridMultilevel"/>
    <w:tmpl w:val="92E87924"/>
    <w:lvl w:ilvl="0" w:tplc="BDE20F2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0054C3"/>
    <w:multiLevelType w:val="hybridMultilevel"/>
    <w:tmpl w:val="471EA086"/>
    <w:lvl w:ilvl="0" w:tplc="23445C9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DB2E22"/>
    <w:multiLevelType w:val="hybridMultilevel"/>
    <w:tmpl w:val="C7048E22"/>
    <w:lvl w:ilvl="0" w:tplc="CBD66562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E05E41"/>
    <w:multiLevelType w:val="hybridMultilevel"/>
    <w:tmpl w:val="00C00BF8"/>
    <w:lvl w:ilvl="0" w:tplc="4184F964">
      <w:start w:val="1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2632FE"/>
    <w:multiLevelType w:val="hybridMultilevel"/>
    <w:tmpl w:val="972ACCDC"/>
    <w:lvl w:ilvl="0" w:tplc="C15A4BE8">
      <w:start w:val="1"/>
      <w:numFmt w:val="thaiNumbers"/>
      <w:lvlText w:val="%1."/>
      <w:lvlJc w:val="left"/>
      <w:pPr>
        <w:ind w:left="1080" w:hanging="360"/>
      </w:pPr>
      <w:rPr>
        <w:rFonts w:ascii="TH SarabunIT๙" w:eastAsiaTheme="minorHAnsi" w:hAnsi="TH SarabunIT๙" w:cs="TH SarabunIT๙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7E73E2"/>
    <w:multiLevelType w:val="hybridMultilevel"/>
    <w:tmpl w:val="C56C578A"/>
    <w:lvl w:ilvl="0" w:tplc="379A94B8">
      <w:start w:val="1"/>
      <w:numFmt w:val="thaiNumbers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2097314716">
    <w:abstractNumId w:val="7"/>
  </w:num>
  <w:num w:numId="2" w16cid:durableId="1192568103">
    <w:abstractNumId w:val="2"/>
  </w:num>
  <w:num w:numId="3" w16cid:durableId="1307933583">
    <w:abstractNumId w:val="5"/>
  </w:num>
  <w:num w:numId="4" w16cid:durableId="965040419">
    <w:abstractNumId w:val="0"/>
  </w:num>
  <w:num w:numId="5" w16cid:durableId="851723976">
    <w:abstractNumId w:val="1"/>
  </w:num>
  <w:num w:numId="6" w16cid:durableId="1987736153">
    <w:abstractNumId w:val="6"/>
  </w:num>
  <w:num w:numId="7" w16cid:durableId="459228610">
    <w:abstractNumId w:val="3"/>
  </w:num>
  <w:num w:numId="8" w16cid:durableId="2142307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C5"/>
    <w:rsid w:val="00000075"/>
    <w:rsid w:val="0001492E"/>
    <w:rsid w:val="00017816"/>
    <w:rsid w:val="0004528A"/>
    <w:rsid w:val="0009484A"/>
    <w:rsid w:val="000D600D"/>
    <w:rsid w:val="00105076"/>
    <w:rsid w:val="00171695"/>
    <w:rsid w:val="001A71E6"/>
    <w:rsid w:val="0022356D"/>
    <w:rsid w:val="00297A51"/>
    <w:rsid w:val="002B0F13"/>
    <w:rsid w:val="002E0605"/>
    <w:rsid w:val="002F35AD"/>
    <w:rsid w:val="0031085D"/>
    <w:rsid w:val="00342897"/>
    <w:rsid w:val="00352D69"/>
    <w:rsid w:val="00362049"/>
    <w:rsid w:val="0039474E"/>
    <w:rsid w:val="003A26EB"/>
    <w:rsid w:val="003A6837"/>
    <w:rsid w:val="003C0D7F"/>
    <w:rsid w:val="003F2BC5"/>
    <w:rsid w:val="00406EA9"/>
    <w:rsid w:val="00485AA9"/>
    <w:rsid w:val="004A74C1"/>
    <w:rsid w:val="004B5DCE"/>
    <w:rsid w:val="00500EE5"/>
    <w:rsid w:val="005124A0"/>
    <w:rsid w:val="00517C82"/>
    <w:rsid w:val="00531A46"/>
    <w:rsid w:val="00535729"/>
    <w:rsid w:val="005624A0"/>
    <w:rsid w:val="00601734"/>
    <w:rsid w:val="006128BE"/>
    <w:rsid w:val="006574EA"/>
    <w:rsid w:val="00673ADC"/>
    <w:rsid w:val="00682C2F"/>
    <w:rsid w:val="006B56CA"/>
    <w:rsid w:val="006B5B3C"/>
    <w:rsid w:val="006C0222"/>
    <w:rsid w:val="006C6105"/>
    <w:rsid w:val="00711E74"/>
    <w:rsid w:val="00756322"/>
    <w:rsid w:val="007B05FA"/>
    <w:rsid w:val="007D38E3"/>
    <w:rsid w:val="00800E2E"/>
    <w:rsid w:val="00802F6B"/>
    <w:rsid w:val="00832E84"/>
    <w:rsid w:val="00833C24"/>
    <w:rsid w:val="00844E29"/>
    <w:rsid w:val="00851FFF"/>
    <w:rsid w:val="008744A3"/>
    <w:rsid w:val="008870CB"/>
    <w:rsid w:val="00894B66"/>
    <w:rsid w:val="008B0B1A"/>
    <w:rsid w:val="008C751A"/>
    <w:rsid w:val="008D1C5E"/>
    <w:rsid w:val="00924840"/>
    <w:rsid w:val="009472F9"/>
    <w:rsid w:val="00960F88"/>
    <w:rsid w:val="009638FF"/>
    <w:rsid w:val="00984F87"/>
    <w:rsid w:val="0099199C"/>
    <w:rsid w:val="00A011FF"/>
    <w:rsid w:val="00A065C5"/>
    <w:rsid w:val="00A4553E"/>
    <w:rsid w:val="00A90F5E"/>
    <w:rsid w:val="00A92102"/>
    <w:rsid w:val="00B32819"/>
    <w:rsid w:val="00B8529F"/>
    <w:rsid w:val="00B86CBB"/>
    <w:rsid w:val="00BD67D5"/>
    <w:rsid w:val="00BE7E27"/>
    <w:rsid w:val="00C37277"/>
    <w:rsid w:val="00C729BD"/>
    <w:rsid w:val="00C95661"/>
    <w:rsid w:val="00D26B50"/>
    <w:rsid w:val="00D34A16"/>
    <w:rsid w:val="00D4219C"/>
    <w:rsid w:val="00D51F64"/>
    <w:rsid w:val="00D85382"/>
    <w:rsid w:val="00DB1AC7"/>
    <w:rsid w:val="00DD045D"/>
    <w:rsid w:val="00DF5C93"/>
    <w:rsid w:val="00E12930"/>
    <w:rsid w:val="00E439F4"/>
    <w:rsid w:val="00E639D9"/>
    <w:rsid w:val="00E8177F"/>
    <w:rsid w:val="00EA6373"/>
    <w:rsid w:val="00EF1E5E"/>
    <w:rsid w:val="00F10201"/>
    <w:rsid w:val="00FB017A"/>
    <w:rsid w:val="00FC7344"/>
    <w:rsid w:val="00FD5E45"/>
    <w:rsid w:val="00FE6B4E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C97EC"/>
  <w15:docId w15:val="{1037A49C-53E4-409E-86C7-62BE46C8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(ก) List Paragraph,รายการย่อหน้า 1,วงกลม,ย่อหน้า# 1,En tête 1,List Para 1,TOC etc.,List Paragraph - RFP,Bullet Styles para,List Title,Inhaltsverzeichnis,eq2,List Paragraph3,ย่อย3,table,List Paragraph5,List Paragraph1,Heading"/>
    <w:basedOn w:val="Normal"/>
    <w:link w:val="ListParagraphChar"/>
    <w:uiPriority w:val="34"/>
    <w:qFormat/>
    <w:rsid w:val="00A065C5"/>
    <w:pPr>
      <w:ind w:left="720"/>
      <w:contextualSpacing/>
    </w:pPr>
  </w:style>
  <w:style w:type="character" w:customStyle="1" w:styleId="ListParagraphChar">
    <w:name w:val="List Paragraph Char"/>
    <w:aliases w:val="Table Heading Char,(ก) List Paragraph Char,รายการย่อหน้า 1 Char,วงกลม Char,ย่อหน้า# 1 Char,En tête 1 Char,List Para 1 Char,TOC etc. Char,List Paragraph - RFP Char,Bullet Styles para Char,List Title Char,Inhaltsverzeichnis Char"/>
    <w:basedOn w:val="DefaultParagraphFont"/>
    <w:link w:val="ListParagraph"/>
    <w:uiPriority w:val="34"/>
    <w:qFormat/>
    <w:rsid w:val="00DF5C93"/>
  </w:style>
  <w:style w:type="paragraph" w:styleId="Subtitle">
    <w:name w:val="Subtitle"/>
    <w:basedOn w:val="Normal"/>
    <w:link w:val="SubtitleChar"/>
    <w:qFormat/>
    <w:rsid w:val="00711E74"/>
    <w:pPr>
      <w:spacing w:after="60"/>
      <w:jc w:val="center"/>
      <w:outlineLvl w:val="1"/>
    </w:pPr>
    <w:rPr>
      <w:rFonts w:ascii="Arial" w:eastAsia="Cordia New" w:hAnsi="Arial" w:cs="Angsana New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711E74"/>
    <w:rPr>
      <w:rFonts w:ascii="Arial" w:eastAsia="Cordia New" w:hAnsi="Arial" w:cs="Angsana New"/>
      <w:sz w:val="24"/>
      <w:szCs w:val="20"/>
    </w:rPr>
  </w:style>
  <w:style w:type="character" w:customStyle="1" w:styleId="bumpedfont15">
    <w:name w:val="bumpedfont15"/>
    <w:basedOn w:val="DefaultParagraphFont"/>
    <w:rsid w:val="00DB1AC7"/>
  </w:style>
  <w:style w:type="paragraph" w:customStyle="1" w:styleId="Default">
    <w:name w:val="Default"/>
    <w:rsid w:val="00756322"/>
    <w:pPr>
      <w:autoSpaceDE w:val="0"/>
      <w:autoSpaceDN w:val="0"/>
      <w:adjustRightInd w:val="0"/>
      <w:jc w:val="left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cl1">
    <w:name w:val="clข้อ1."/>
    <w:basedOn w:val="Normal"/>
    <w:qFormat/>
    <w:rsid w:val="00833C24"/>
    <w:pPr>
      <w:widowControl w:val="0"/>
      <w:numPr>
        <w:numId w:val="4"/>
      </w:numPr>
      <w:tabs>
        <w:tab w:val="left" w:pos="2250"/>
      </w:tabs>
      <w:ind w:left="0" w:firstLine="1260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cl">
    <w:name w:val="cl(๑)"/>
    <w:basedOn w:val="Normal"/>
    <w:link w:val="clChar"/>
    <w:qFormat/>
    <w:rsid w:val="00833C24"/>
    <w:pPr>
      <w:widowControl w:val="0"/>
      <w:numPr>
        <w:ilvl w:val="1"/>
        <w:numId w:val="4"/>
      </w:numPr>
      <w:tabs>
        <w:tab w:val="left" w:pos="1710"/>
        <w:tab w:val="left" w:pos="2070"/>
        <w:tab w:val="left" w:pos="2340"/>
      </w:tabs>
    </w:pPr>
    <w:rPr>
      <w:rFonts w:ascii="TH SarabunPSK" w:eastAsia="Times New Roman" w:hAnsi="TH SarabunPSK" w:cs="Angsana New"/>
      <w:sz w:val="32"/>
      <w:szCs w:val="32"/>
    </w:rPr>
  </w:style>
  <w:style w:type="paragraph" w:customStyle="1" w:styleId="cl0">
    <w:name w:val="cl(ก)"/>
    <w:basedOn w:val="Normal"/>
    <w:qFormat/>
    <w:rsid w:val="00833C24"/>
    <w:pPr>
      <w:widowControl w:val="0"/>
      <w:numPr>
        <w:ilvl w:val="2"/>
        <w:numId w:val="4"/>
      </w:numPr>
      <w:ind w:firstLine="1987"/>
    </w:pPr>
    <w:rPr>
      <w:rFonts w:ascii="TH SarabunPSK" w:eastAsia="Times New Roman" w:hAnsi="TH SarabunPSK" w:cs="TH SarabunPSK"/>
      <w:sz w:val="32"/>
      <w:szCs w:val="32"/>
    </w:rPr>
  </w:style>
  <w:style w:type="character" w:customStyle="1" w:styleId="clChar">
    <w:name w:val="cl(๑) Char"/>
    <w:link w:val="cl"/>
    <w:rsid w:val="00833C24"/>
    <w:rPr>
      <w:rFonts w:ascii="TH SarabunPSK" w:eastAsia="Times New Roman" w:hAnsi="TH SarabunPSK" w:cs="Angsana New"/>
      <w:sz w:val="32"/>
      <w:szCs w:val="32"/>
    </w:rPr>
  </w:style>
  <w:style w:type="paragraph" w:customStyle="1" w:styleId="cl3">
    <w:name w:val="clข้อ๑"/>
    <w:basedOn w:val="ListParagraph"/>
    <w:link w:val="clChar0"/>
    <w:qFormat/>
    <w:rsid w:val="00833C24"/>
    <w:pPr>
      <w:widowControl w:val="0"/>
      <w:numPr>
        <w:ilvl w:val="1"/>
        <w:numId w:val="5"/>
      </w:numPr>
      <w:spacing w:line="276" w:lineRule="auto"/>
      <w:contextualSpacing w:val="0"/>
    </w:pPr>
    <w:rPr>
      <w:rFonts w:ascii="TH Sarabun New" w:eastAsia="Times New Roman" w:hAnsi="TH Sarabun New" w:cs="Angsana New"/>
      <w:sz w:val="32"/>
      <w:szCs w:val="32"/>
    </w:rPr>
  </w:style>
  <w:style w:type="character" w:customStyle="1" w:styleId="clChar0">
    <w:name w:val="clข้อ๑ Char"/>
    <w:link w:val="cl3"/>
    <w:rsid w:val="00833C24"/>
    <w:rPr>
      <w:rFonts w:ascii="TH Sarabun New" w:eastAsia="Times New Roman" w:hAnsi="TH Sarabun New" w:cs="Angsana New"/>
      <w:sz w:val="32"/>
      <w:szCs w:val="32"/>
    </w:rPr>
  </w:style>
  <w:style w:type="paragraph" w:customStyle="1" w:styleId="cl2">
    <w:name w:val="clหมวด๑"/>
    <w:basedOn w:val="cl3"/>
    <w:qFormat/>
    <w:rsid w:val="00833C24"/>
    <w:pPr>
      <w:numPr>
        <w:ilvl w:val="0"/>
      </w:numPr>
      <w:tabs>
        <w:tab w:val="clear" w:pos="720"/>
      </w:tabs>
      <w:spacing w:before="360"/>
      <w:ind w:left="108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6C6105"/>
    <w:pPr>
      <w:tabs>
        <w:tab w:val="center" w:pos="4513"/>
        <w:tab w:val="right" w:pos="9026"/>
      </w:tabs>
      <w:jc w:val="left"/>
    </w:pPr>
    <w:rPr>
      <w:rFonts w:ascii="Cordia New" w:eastAsia="Cordia New" w:hAnsi="Cordia New" w:cs="Angsana New"/>
      <w:sz w:val="28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C6105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4FB34-E557-483B-A569-543C9AD5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theeratat</dc:creator>
  <cp:lastModifiedBy>Vanita Chuayplod</cp:lastModifiedBy>
  <cp:revision>3</cp:revision>
  <dcterms:created xsi:type="dcterms:W3CDTF">2023-03-21T08:01:00Z</dcterms:created>
  <dcterms:modified xsi:type="dcterms:W3CDTF">2023-03-21T08:03:00Z</dcterms:modified>
</cp:coreProperties>
</file>